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80" w:rsidRPr="00AA4B80" w:rsidRDefault="00AA4B80" w:rsidP="00AA4B80">
      <w:pPr>
        <w:shd w:val="clear" w:color="auto" w:fill="FFFFFF"/>
        <w:spacing w:after="0" w:line="264" w:lineRule="atLeast"/>
        <w:outlineLvl w:val="0"/>
        <w:rPr>
          <w:rFonts w:ascii="Arial" w:eastAsia="Times New Roman" w:hAnsi="Arial" w:cs="Arial"/>
          <w:b/>
          <w:bCs/>
          <w:color w:val="333333"/>
          <w:kern w:val="36"/>
          <w:sz w:val="24"/>
          <w:szCs w:val="24"/>
          <w:lang w:eastAsia="nl-BE"/>
        </w:rPr>
      </w:pPr>
      <w:r w:rsidRPr="00AA4B80">
        <w:rPr>
          <w:rFonts w:ascii="Arial" w:eastAsia="Times New Roman" w:hAnsi="Arial" w:cs="Arial"/>
          <w:b/>
          <w:bCs/>
          <w:color w:val="333333"/>
          <w:kern w:val="36"/>
          <w:sz w:val="24"/>
          <w:szCs w:val="24"/>
          <w:lang w:eastAsia="nl-BE"/>
        </w:rPr>
        <w:t>Het Nieuwsblad – 13 december 2011</w:t>
      </w:r>
    </w:p>
    <w:p w:rsidR="00AA4B80" w:rsidRPr="00AA4B80" w:rsidRDefault="00AA4B80" w:rsidP="00AA4B80">
      <w:pPr>
        <w:shd w:val="clear" w:color="auto" w:fill="FFFFFF"/>
        <w:spacing w:after="0" w:line="264" w:lineRule="atLeast"/>
        <w:outlineLvl w:val="0"/>
        <w:rPr>
          <w:rFonts w:ascii="Arial" w:eastAsia="Times New Roman" w:hAnsi="Arial" w:cs="Arial"/>
          <w:bCs/>
          <w:color w:val="333333"/>
          <w:kern w:val="36"/>
          <w:sz w:val="24"/>
          <w:szCs w:val="24"/>
          <w:lang w:eastAsia="nl-BE"/>
        </w:rPr>
      </w:pPr>
      <w:r w:rsidRPr="00AA4B80">
        <w:rPr>
          <w:rFonts w:ascii="Arial" w:eastAsia="Times New Roman" w:hAnsi="Arial" w:cs="Arial"/>
          <w:bCs/>
          <w:color w:val="333333"/>
          <w:kern w:val="36"/>
          <w:sz w:val="24"/>
          <w:szCs w:val="24"/>
          <w:lang w:eastAsia="nl-BE"/>
        </w:rPr>
        <w:t xml:space="preserve">Auteur: </w:t>
      </w:r>
      <w:proofErr w:type="spellStart"/>
      <w:r w:rsidRPr="00AA4B80">
        <w:rPr>
          <w:rFonts w:ascii="Arial" w:eastAsia="Times New Roman" w:hAnsi="Arial" w:cs="Arial"/>
          <w:bCs/>
          <w:color w:val="333333"/>
          <w:kern w:val="36"/>
          <w:sz w:val="24"/>
          <w:szCs w:val="24"/>
          <w:lang w:eastAsia="nl-BE"/>
        </w:rPr>
        <w:t>Belga</w:t>
      </w:r>
      <w:proofErr w:type="spellEnd"/>
      <w:r w:rsidRPr="00AA4B80">
        <w:rPr>
          <w:rFonts w:ascii="Arial" w:eastAsia="Times New Roman" w:hAnsi="Arial" w:cs="Arial"/>
          <w:bCs/>
          <w:color w:val="333333"/>
          <w:kern w:val="36"/>
          <w:sz w:val="24"/>
          <w:szCs w:val="24"/>
          <w:lang w:eastAsia="nl-BE"/>
        </w:rPr>
        <w:t xml:space="preserve"> BPR</w:t>
      </w:r>
    </w:p>
    <w:p w:rsidR="00AA4B80" w:rsidRPr="00AA4B80" w:rsidRDefault="00AA4B80" w:rsidP="00AA4B80">
      <w:pPr>
        <w:shd w:val="clear" w:color="auto" w:fill="FFFFFF"/>
        <w:spacing w:after="0" w:line="264" w:lineRule="atLeast"/>
        <w:outlineLvl w:val="0"/>
        <w:rPr>
          <w:rFonts w:ascii="Arial" w:eastAsia="Times New Roman" w:hAnsi="Arial" w:cs="Arial"/>
          <w:b/>
          <w:bCs/>
          <w:color w:val="333333"/>
          <w:kern w:val="36"/>
          <w:sz w:val="24"/>
          <w:szCs w:val="24"/>
          <w:lang w:eastAsia="nl-BE"/>
        </w:rPr>
      </w:pPr>
    </w:p>
    <w:p w:rsidR="00AA4B80" w:rsidRPr="00AA4B80" w:rsidRDefault="00AA4B80" w:rsidP="00AA4B80">
      <w:pPr>
        <w:shd w:val="clear" w:color="auto" w:fill="FFFFFF"/>
        <w:spacing w:after="0" w:line="264" w:lineRule="atLeast"/>
        <w:outlineLvl w:val="0"/>
        <w:rPr>
          <w:rFonts w:ascii="Arial" w:eastAsia="Times New Roman" w:hAnsi="Arial" w:cs="Arial"/>
          <w:b/>
          <w:bCs/>
          <w:color w:val="333333"/>
          <w:kern w:val="36"/>
          <w:sz w:val="28"/>
          <w:szCs w:val="28"/>
          <w:lang w:eastAsia="nl-BE"/>
        </w:rPr>
      </w:pPr>
      <w:bookmarkStart w:id="0" w:name="_GoBack"/>
      <w:r w:rsidRPr="00AA4B80">
        <w:rPr>
          <w:rFonts w:ascii="Arial" w:eastAsia="Times New Roman" w:hAnsi="Arial" w:cs="Arial"/>
          <w:b/>
          <w:bCs/>
          <w:color w:val="333333"/>
          <w:kern w:val="36"/>
          <w:sz w:val="28"/>
          <w:szCs w:val="28"/>
          <w:lang w:eastAsia="nl-BE"/>
        </w:rPr>
        <w:t xml:space="preserve">Eerste levenseindecentrum in </w:t>
      </w:r>
      <w:proofErr w:type="spellStart"/>
      <w:r w:rsidRPr="00AA4B80">
        <w:rPr>
          <w:rFonts w:ascii="Arial" w:eastAsia="Times New Roman" w:hAnsi="Arial" w:cs="Arial"/>
          <w:b/>
          <w:bCs/>
          <w:color w:val="333333"/>
          <w:kern w:val="36"/>
          <w:sz w:val="28"/>
          <w:szCs w:val="28"/>
          <w:lang w:eastAsia="nl-BE"/>
        </w:rPr>
        <w:t>Wemmel</w:t>
      </w:r>
      <w:proofErr w:type="spellEnd"/>
      <w:r w:rsidRPr="00AA4B80">
        <w:rPr>
          <w:rFonts w:ascii="Arial" w:eastAsia="Times New Roman" w:hAnsi="Arial" w:cs="Arial"/>
          <w:b/>
          <w:bCs/>
          <w:color w:val="333333"/>
          <w:kern w:val="36"/>
          <w:sz w:val="28"/>
          <w:szCs w:val="28"/>
          <w:lang w:eastAsia="nl-BE"/>
        </w:rPr>
        <w:t xml:space="preserve"> voor bemiddeling bij euthanasie</w:t>
      </w:r>
    </w:p>
    <w:bookmarkEnd w:id="0"/>
    <w:p w:rsidR="00AA4B80" w:rsidRPr="00AA4B80" w:rsidRDefault="00AA4B80" w:rsidP="00AA4B80">
      <w:pPr>
        <w:shd w:val="clear" w:color="auto" w:fill="FFFFFF"/>
        <w:spacing w:after="0" w:line="264" w:lineRule="atLeast"/>
        <w:outlineLvl w:val="0"/>
        <w:rPr>
          <w:rFonts w:ascii="Arial" w:eastAsia="Times New Roman" w:hAnsi="Arial" w:cs="Arial"/>
          <w:color w:val="333333"/>
          <w:sz w:val="24"/>
          <w:szCs w:val="24"/>
          <w:lang w:eastAsia="nl-BE"/>
        </w:rPr>
      </w:pPr>
      <w:r w:rsidRPr="00AA4B80">
        <w:rPr>
          <w:rFonts w:ascii="Arial" w:eastAsia="Times New Roman" w:hAnsi="Arial" w:cs="Arial"/>
          <w:color w:val="333333"/>
          <w:sz w:val="24"/>
          <w:szCs w:val="24"/>
          <w:lang w:eastAsia="nl-BE"/>
        </w:rPr>
        <w:t xml:space="preserve"> </w:t>
      </w:r>
    </w:p>
    <w:p w:rsidR="00AA4B80" w:rsidRPr="00AA4B80" w:rsidRDefault="00AA4B80" w:rsidP="00AA4B80">
      <w:pPr>
        <w:spacing w:line="312" w:lineRule="atLeast"/>
        <w:rPr>
          <w:rFonts w:ascii="Arial" w:eastAsia="Times New Roman" w:hAnsi="Arial" w:cs="Arial"/>
          <w:color w:val="333333"/>
          <w:sz w:val="24"/>
          <w:szCs w:val="24"/>
          <w:lang w:eastAsia="nl-BE"/>
        </w:rPr>
      </w:pPr>
      <w:r w:rsidRPr="00AA4B80">
        <w:rPr>
          <w:rFonts w:ascii="Arial" w:eastAsia="Times New Roman" w:hAnsi="Arial" w:cs="Arial"/>
          <w:caps/>
          <w:color w:val="333333"/>
          <w:sz w:val="24"/>
          <w:szCs w:val="24"/>
          <w:bdr w:val="none" w:sz="0" w:space="0" w:color="auto" w:frame="1"/>
          <w:lang w:eastAsia="nl-BE"/>
        </w:rPr>
        <w:t>WEMMEL</w:t>
      </w:r>
      <w:r w:rsidRPr="00AA4B80">
        <w:rPr>
          <w:rFonts w:ascii="Arial" w:eastAsia="Times New Roman" w:hAnsi="Arial" w:cs="Arial"/>
          <w:color w:val="333333"/>
          <w:sz w:val="24"/>
          <w:szCs w:val="24"/>
          <w:lang w:eastAsia="nl-BE"/>
        </w:rPr>
        <w:t xml:space="preserve"> - Het UZ Brussel start in het Academisch Medisch Centrum </w:t>
      </w:r>
      <w:proofErr w:type="spellStart"/>
      <w:r w:rsidRPr="00AA4B80">
        <w:rPr>
          <w:rFonts w:ascii="Arial" w:eastAsia="Times New Roman" w:hAnsi="Arial" w:cs="Arial"/>
          <w:color w:val="333333"/>
          <w:sz w:val="24"/>
          <w:szCs w:val="24"/>
          <w:lang w:eastAsia="nl-BE"/>
        </w:rPr>
        <w:t>Wemmel</w:t>
      </w:r>
      <w:proofErr w:type="spellEnd"/>
      <w:r w:rsidRPr="00AA4B80">
        <w:rPr>
          <w:rFonts w:ascii="Arial" w:eastAsia="Times New Roman" w:hAnsi="Arial" w:cs="Arial"/>
          <w:color w:val="333333"/>
          <w:sz w:val="24"/>
          <w:szCs w:val="24"/>
          <w:lang w:eastAsia="nl-BE"/>
        </w:rPr>
        <w:t xml:space="preserve"> (ACMW) een 'levenseinde-kliniek' die terminale en ongeneeslijk zieke patiënten hulp biedt bij een waardig levenseinde. De multidisciplinaire aanpak hiervan zou kunnen vermijden dat mensen op onwaardige wijze voor zelfdoding kiezen. Dat is dinsdag </w:t>
      </w:r>
    </w:p>
    <w:p w:rsidR="00AA4B80" w:rsidRPr="00AA4B80" w:rsidRDefault="00AA4B80" w:rsidP="00AA4B80">
      <w:pPr>
        <w:spacing w:after="216" w:line="240" w:lineRule="atLeast"/>
        <w:rPr>
          <w:rFonts w:ascii="Arial" w:eastAsia="Times New Roman" w:hAnsi="Arial" w:cs="Arial"/>
          <w:color w:val="333333"/>
          <w:sz w:val="24"/>
          <w:szCs w:val="24"/>
          <w:lang w:eastAsia="nl-BE"/>
        </w:rPr>
      </w:pPr>
      <w:r w:rsidRPr="00AA4B80">
        <w:rPr>
          <w:rFonts w:ascii="Arial" w:eastAsia="Times New Roman" w:hAnsi="Arial" w:cs="Arial"/>
          <w:color w:val="333333"/>
          <w:sz w:val="24"/>
          <w:szCs w:val="24"/>
          <w:lang w:eastAsia="nl-BE"/>
        </w:rPr>
        <w:t xml:space="preserve">Sinds 2002 beschikt België over drie wetten die betrekking hebben op het levenseinde: de wet Palliatieve Zorg, de Euthanasiewet en de wet </w:t>
      </w:r>
      <w:proofErr w:type="spellStart"/>
      <w:r w:rsidRPr="00AA4B80">
        <w:rPr>
          <w:rFonts w:ascii="Arial" w:eastAsia="Times New Roman" w:hAnsi="Arial" w:cs="Arial"/>
          <w:color w:val="333333"/>
          <w:sz w:val="24"/>
          <w:szCs w:val="24"/>
          <w:lang w:eastAsia="nl-BE"/>
        </w:rPr>
        <w:t>Patiëntenrechten</w:t>
      </w:r>
      <w:proofErr w:type="spellEnd"/>
      <w:r w:rsidRPr="00AA4B80">
        <w:rPr>
          <w:rFonts w:ascii="Arial" w:eastAsia="Times New Roman" w:hAnsi="Arial" w:cs="Arial"/>
          <w:color w:val="333333"/>
          <w:sz w:val="24"/>
          <w:szCs w:val="24"/>
          <w:lang w:eastAsia="nl-BE"/>
        </w:rPr>
        <w:t>. Tien jaar later blijkt echter heel wat onwetendheid bij de Belgische bevolking over die mogelijkheden te bestaan, houden veel artsen vast aan behandelingen bij ongeneeslijke patiënten en wordt er te weinig of te laat een beroep gedaan op begeleidende, ondersteunende en palliatieve zorg.</w:t>
      </w:r>
    </w:p>
    <w:p w:rsidR="00AA4B80" w:rsidRPr="00AA4B80" w:rsidRDefault="00AA4B80" w:rsidP="00AA4B80">
      <w:pPr>
        <w:spacing w:after="216" w:line="240" w:lineRule="atLeast"/>
        <w:rPr>
          <w:rFonts w:ascii="Arial" w:eastAsia="Times New Roman" w:hAnsi="Arial" w:cs="Arial"/>
          <w:color w:val="333333"/>
          <w:sz w:val="24"/>
          <w:szCs w:val="24"/>
          <w:lang w:eastAsia="nl-BE"/>
        </w:rPr>
      </w:pPr>
      <w:r w:rsidRPr="00AA4B80">
        <w:rPr>
          <w:rFonts w:ascii="Arial" w:eastAsia="Times New Roman" w:hAnsi="Arial" w:cs="Arial"/>
          <w:color w:val="333333"/>
          <w:sz w:val="24"/>
          <w:szCs w:val="24"/>
          <w:lang w:eastAsia="nl-BE"/>
        </w:rPr>
        <w:t>Er bestaat daarom een dringende nood aan correcte consultatie en degelijk advies, waarvoor de patiënt dus terecht kan in het nieuwe centrum. De consultatie kan zowel op eigen initiatief van de patiënt of zijn familie (bij wilsonbekwame patiënten) als op verwijzing van een arts of zorgverlener plaatsvinden. Een team van specialisten neemt contact op met de behandelende arts om te bemiddelen bij euthanasie.</w:t>
      </w:r>
    </w:p>
    <w:p w:rsidR="00AA4B80" w:rsidRPr="00AA4B80" w:rsidRDefault="00AA4B80" w:rsidP="00AA4B80">
      <w:pPr>
        <w:spacing w:after="216" w:line="240" w:lineRule="atLeast"/>
        <w:rPr>
          <w:rFonts w:ascii="Arial" w:eastAsia="Times New Roman" w:hAnsi="Arial" w:cs="Arial"/>
          <w:color w:val="333333"/>
          <w:sz w:val="24"/>
          <w:szCs w:val="24"/>
          <w:lang w:eastAsia="nl-BE"/>
        </w:rPr>
      </w:pPr>
      <w:r w:rsidRPr="00AA4B80">
        <w:rPr>
          <w:rFonts w:ascii="Arial" w:eastAsia="Times New Roman" w:hAnsi="Arial" w:cs="Arial"/>
          <w:color w:val="333333"/>
          <w:sz w:val="24"/>
          <w:szCs w:val="24"/>
          <w:lang w:eastAsia="nl-BE"/>
        </w:rPr>
        <w:t>Het is niet ondenkbaar dat in een volgende fase bijkomende centra in Vlaanderen en Brussel ingericht worden.</w:t>
      </w:r>
    </w:p>
    <w:p w:rsidR="002176E4" w:rsidRPr="00AA4B80" w:rsidRDefault="00AA4B80">
      <w:pPr>
        <w:rPr>
          <w:sz w:val="24"/>
          <w:szCs w:val="24"/>
        </w:rPr>
      </w:pPr>
    </w:p>
    <w:sectPr w:rsidR="002176E4" w:rsidRPr="00AA4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7A4"/>
    <w:multiLevelType w:val="multilevel"/>
    <w:tmpl w:val="615E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47C62"/>
    <w:multiLevelType w:val="multilevel"/>
    <w:tmpl w:val="3A1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B4F41"/>
    <w:multiLevelType w:val="multilevel"/>
    <w:tmpl w:val="7974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B5106C"/>
    <w:multiLevelType w:val="multilevel"/>
    <w:tmpl w:val="802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80"/>
    <w:rsid w:val="003A0554"/>
    <w:rsid w:val="00AA4B80"/>
    <w:rsid w:val="00B466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4615">
      <w:bodyDiv w:val="1"/>
      <w:marLeft w:val="0"/>
      <w:marRight w:val="0"/>
      <w:marTop w:val="0"/>
      <w:marBottom w:val="0"/>
      <w:divBdr>
        <w:top w:val="none" w:sz="0" w:space="0" w:color="auto"/>
        <w:left w:val="none" w:sz="0" w:space="0" w:color="auto"/>
        <w:bottom w:val="none" w:sz="0" w:space="0" w:color="auto"/>
        <w:right w:val="none" w:sz="0" w:space="0" w:color="auto"/>
      </w:divBdr>
      <w:divsChild>
        <w:div w:id="1762488372">
          <w:marLeft w:val="0"/>
          <w:marRight w:val="0"/>
          <w:marTop w:val="150"/>
          <w:marBottom w:val="150"/>
          <w:divBdr>
            <w:top w:val="dashed" w:sz="6" w:space="8" w:color="B5B5B5"/>
            <w:left w:val="none" w:sz="0" w:space="0" w:color="auto"/>
            <w:bottom w:val="dashed" w:sz="6" w:space="8" w:color="B5B5B5"/>
            <w:right w:val="none" w:sz="0" w:space="0" w:color="auto"/>
          </w:divBdr>
        </w:div>
        <w:div w:id="1795827481">
          <w:marLeft w:val="0"/>
          <w:marRight w:val="0"/>
          <w:marTop w:val="120"/>
          <w:marBottom w:val="120"/>
          <w:divBdr>
            <w:top w:val="none" w:sz="0" w:space="0" w:color="auto"/>
            <w:left w:val="none" w:sz="0" w:space="0" w:color="auto"/>
            <w:bottom w:val="dashed" w:sz="6" w:space="0" w:color="B5B5B5"/>
            <w:right w:val="none" w:sz="0" w:space="0" w:color="auto"/>
          </w:divBdr>
          <w:divsChild>
            <w:div w:id="751388577">
              <w:marLeft w:val="0"/>
              <w:marRight w:val="0"/>
              <w:marTop w:val="0"/>
              <w:marBottom w:val="240"/>
              <w:divBdr>
                <w:top w:val="none" w:sz="0" w:space="0" w:color="auto"/>
                <w:left w:val="none" w:sz="0" w:space="0" w:color="auto"/>
                <w:bottom w:val="none" w:sz="0" w:space="0" w:color="auto"/>
                <w:right w:val="none" w:sz="0" w:space="0" w:color="auto"/>
              </w:divBdr>
            </w:div>
            <w:div w:id="721562896">
              <w:marLeft w:val="0"/>
              <w:marRight w:val="210"/>
              <w:marTop w:val="0"/>
              <w:marBottom w:val="300"/>
              <w:divBdr>
                <w:top w:val="none" w:sz="0" w:space="0" w:color="auto"/>
                <w:left w:val="none" w:sz="0" w:space="0" w:color="auto"/>
                <w:bottom w:val="none" w:sz="0" w:space="0" w:color="auto"/>
                <w:right w:val="none" w:sz="0" w:space="0" w:color="auto"/>
              </w:divBdr>
              <w:divsChild>
                <w:div w:id="2027097553">
                  <w:marLeft w:val="0"/>
                  <w:marRight w:val="0"/>
                  <w:marTop w:val="0"/>
                  <w:marBottom w:val="225"/>
                  <w:divBdr>
                    <w:top w:val="none" w:sz="0" w:space="15" w:color="auto"/>
                    <w:left w:val="none" w:sz="0" w:space="15" w:color="auto"/>
                    <w:bottom w:val="none" w:sz="0" w:space="0" w:color="auto"/>
                    <w:right w:val="none" w:sz="0" w:space="15" w:color="auto"/>
                  </w:divBdr>
                </w:div>
                <w:div w:id="1367752236">
                  <w:marLeft w:val="0"/>
                  <w:marRight w:val="0"/>
                  <w:marTop w:val="0"/>
                  <w:marBottom w:val="0"/>
                  <w:divBdr>
                    <w:top w:val="none" w:sz="0" w:space="0" w:color="auto"/>
                    <w:left w:val="none" w:sz="0" w:space="0" w:color="auto"/>
                    <w:bottom w:val="none" w:sz="0" w:space="0" w:color="auto"/>
                    <w:right w:val="none" w:sz="0" w:space="0" w:color="auto"/>
                  </w:divBdr>
                  <w:divsChild>
                    <w:div w:id="187530471">
                      <w:marLeft w:val="0"/>
                      <w:marRight w:val="0"/>
                      <w:marTop w:val="0"/>
                      <w:marBottom w:val="0"/>
                      <w:divBdr>
                        <w:top w:val="none" w:sz="0" w:space="0" w:color="auto"/>
                        <w:left w:val="none" w:sz="0" w:space="0" w:color="auto"/>
                        <w:bottom w:val="none" w:sz="0" w:space="0" w:color="auto"/>
                        <w:right w:val="none" w:sz="0" w:space="0" w:color="auto"/>
                      </w:divBdr>
                      <w:divsChild>
                        <w:div w:id="1136292819">
                          <w:marLeft w:val="0"/>
                          <w:marRight w:val="0"/>
                          <w:marTop w:val="0"/>
                          <w:marBottom w:val="0"/>
                          <w:divBdr>
                            <w:top w:val="single" w:sz="6" w:space="11" w:color="BDC7D8"/>
                            <w:left w:val="single" w:sz="6" w:space="11" w:color="BDC7D8"/>
                            <w:bottom w:val="single" w:sz="6" w:space="4" w:color="BDC7D8"/>
                            <w:right w:val="single" w:sz="6" w:space="4" w:color="BDC7D8"/>
                          </w:divBdr>
                          <w:divsChild>
                            <w:div w:id="4483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1189</Characters>
  <Application>Microsoft Office Word</Application>
  <DocSecurity>0</DocSecurity>
  <Lines>9</Lines>
  <Paragraphs>2</Paragraphs>
  <ScaleCrop>false</ScaleCrop>
  <Company>Microsoft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cp:revision>
  <dcterms:created xsi:type="dcterms:W3CDTF">2011-12-14T09:01:00Z</dcterms:created>
  <dcterms:modified xsi:type="dcterms:W3CDTF">2011-12-14T09:03:00Z</dcterms:modified>
</cp:coreProperties>
</file>